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 xml:space="preserve">Администрация ЗАТО г. Железногорск рассматривает ходатайство Акционерного общества «Красноярская региональная энергетическая компания» об </w:t>
      </w:r>
      <w:proofErr w:type="spellStart"/>
      <w:proofErr w:type="gramStart"/>
      <w:r w:rsidRPr="008552C9">
        <w:rPr>
          <w:sz w:val="28"/>
          <w:szCs w:val="28"/>
        </w:rPr>
        <w:t>об</w:t>
      </w:r>
      <w:proofErr w:type="spellEnd"/>
      <w:proofErr w:type="gramEnd"/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134A82" w:rsidRPr="003E77A0">
        <w:rPr>
          <w:sz w:val="28"/>
          <w:szCs w:val="28"/>
        </w:rPr>
        <w:t xml:space="preserve">в целях </w:t>
      </w:r>
      <w:r w:rsidR="00134A82">
        <w:rPr>
          <w:sz w:val="28"/>
          <w:szCs w:val="28"/>
        </w:rPr>
        <w:t xml:space="preserve">строительства и </w:t>
      </w:r>
      <w:r w:rsidR="00134A82" w:rsidRPr="003E77A0">
        <w:rPr>
          <w:sz w:val="28"/>
          <w:szCs w:val="28"/>
        </w:rPr>
        <w:t xml:space="preserve">эксплуатации </w:t>
      </w:r>
      <w:r w:rsidR="00134A82">
        <w:rPr>
          <w:sz w:val="28"/>
          <w:szCs w:val="28"/>
        </w:rPr>
        <w:t xml:space="preserve">объекта </w:t>
      </w:r>
      <w:proofErr w:type="spellStart"/>
      <w:r w:rsidR="00134A82">
        <w:rPr>
          <w:sz w:val="28"/>
          <w:szCs w:val="28"/>
        </w:rPr>
        <w:t>электросетевого</w:t>
      </w:r>
      <w:proofErr w:type="spellEnd"/>
      <w:r w:rsidR="00134A82">
        <w:rPr>
          <w:sz w:val="28"/>
          <w:szCs w:val="28"/>
        </w:rPr>
        <w:t xml:space="preserve"> хозяйства, необходимого для подключения к электрическим сетям </w:t>
      </w:r>
      <w:r w:rsidR="00134A82" w:rsidRPr="00524C2C">
        <w:rPr>
          <w:sz w:val="28"/>
          <w:szCs w:val="28"/>
        </w:rPr>
        <w:t xml:space="preserve">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</w:t>
      </w:r>
      <w:proofErr w:type="gramStart"/>
      <w:r w:rsidR="00134A82" w:rsidRPr="00524C2C">
        <w:rPr>
          <w:sz w:val="28"/>
          <w:szCs w:val="28"/>
        </w:rPr>
        <w:t>СТ</w:t>
      </w:r>
      <w:proofErr w:type="gramEnd"/>
      <w:r w:rsidR="00134A82" w:rsidRPr="00524C2C">
        <w:rPr>
          <w:sz w:val="28"/>
          <w:szCs w:val="28"/>
        </w:rPr>
        <w:t xml:space="preserve"> №18, ул. 2-я Линейная, уч.13».</w:t>
      </w:r>
    </w:p>
    <w:p w:rsidR="00670040" w:rsidRPr="0019731C" w:rsidRDefault="00670040" w:rsidP="00670040">
      <w:pPr>
        <w:pStyle w:val="a3"/>
        <w:keepNext/>
        <w:spacing w:before="120"/>
        <w:ind w:firstLine="709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F50DB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="005E676E">
        <w:rPr>
          <w:rFonts w:ascii="Times New Roman" w:hAnsi="Times New Roman" w:cs="Times New Roman"/>
          <w:b/>
          <w:sz w:val="28"/>
          <w:szCs w:val="28"/>
        </w:rPr>
        <w:t>марта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5E676E">
        <w:rPr>
          <w:rFonts w:ascii="Times New Roman" w:hAnsi="Times New Roman" w:cs="Times New Roman"/>
          <w:b/>
          <w:sz w:val="28"/>
          <w:szCs w:val="28"/>
        </w:rPr>
        <w:t>5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134A82" w:rsidRDefault="00134A82" w:rsidP="00134A82">
      <w:pPr>
        <w:spacing w:before="40" w:after="40"/>
        <w:jc w:val="center"/>
      </w:pPr>
      <w:r>
        <w:rPr>
          <w:u w:val="single"/>
        </w:rPr>
        <w:t xml:space="preserve">Публичный сервитут в </w:t>
      </w:r>
      <w:proofErr w:type="gramStart"/>
      <w:r>
        <w:rPr>
          <w:u w:val="single"/>
        </w:rPr>
        <w:t>целях</w:t>
      </w:r>
      <w:proofErr w:type="gramEnd"/>
      <w:r>
        <w:rPr>
          <w:u w:val="single"/>
        </w:rPr>
        <w:t xml:space="preserve"> размещения 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</w:t>
      </w:r>
      <w:proofErr w:type="gramStart"/>
      <w:r>
        <w:rPr>
          <w:u w:val="single"/>
        </w:rPr>
        <w:t>СТ</w:t>
      </w:r>
      <w:proofErr w:type="gramEnd"/>
      <w:r>
        <w:rPr>
          <w:u w:val="single"/>
        </w:rPr>
        <w:t xml:space="preserve"> №18, ул. 2-я Линейная, уч.13»</w:t>
      </w:r>
    </w:p>
    <w:p w:rsidR="00134A82" w:rsidRDefault="00134A82" w:rsidP="00134A82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134A82" w:rsidRDefault="00134A82" w:rsidP="00134A82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134A82" w:rsidTr="00D3024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134A82" w:rsidRDefault="00134A82" w:rsidP="00D3024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134A82" w:rsidTr="00D3024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134A82" w:rsidTr="00D30247">
        <w:trPr>
          <w:cantSplit/>
        </w:trPr>
        <w:tc>
          <w:tcPr>
            <w:tcW w:w="0" w:type="auto"/>
            <w:shd w:val="clear" w:color="auto" w:fill="auto"/>
          </w:tcPr>
          <w:p w:rsidR="00134A82" w:rsidRDefault="00134A82" w:rsidP="00D3024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134A82" w:rsidRDefault="00134A82" w:rsidP="00D3024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134A82" w:rsidRDefault="00134A82" w:rsidP="00D30247">
            <w:pPr>
              <w:jc w:val="center"/>
            </w:pPr>
            <w:r>
              <w:t>3</w:t>
            </w:r>
          </w:p>
        </w:tc>
      </w:tr>
      <w:tr w:rsidR="00134A82" w:rsidTr="00D30247">
        <w:tc>
          <w:tcPr>
            <w:tcW w:w="0" w:type="auto"/>
            <w:shd w:val="clear" w:color="auto" w:fill="auto"/>
          </w:tcPr>
          <w:p w:rsidR="00134A82" w:rsidRDefault="00134A82" w:rsidP="00D3024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134A82" w:rsidRDefault="00134A82" w:rsidP="00D3024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134A82" w:rsidRDefault="00134A82" w:rsidP="00D30247">
            <w:r>
              <w:t>Красноярский край, Железногорск г</w:t>
            </w:r>
          </w:p>
        </w:tc>
      </w:tr>
      <w:tr w:rsidR="00134A82" w:rsidTr="00D30247">
        <w:tc>
          <w:tcPr>
            <w:tcW w:w="0" w:type="auto"/>
            <w:shd w:val="clear" w:color="auto" w:fill="auto"/>
          </w:tcPr>
          <w:p w:rsidR="00134A82" w:rsidRDefault="00134A82" w:rsidP="00D3024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134A82" w:rsidRDefault="00134A82" w:rsidP="00D3024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134A82" w:rsidRDefault="00134A82" w:rsidP="00D30247">
            <w:r>
              <w:t>759 ± 10</w:t>
            </w:r>
          </w:p>
        </w:tc>
      </w:tr>
      <w:tr w:rsidR="00134A82" w:rsidTr="00D30247">
        <w:tc>
          <w:tcPr>
            <w:tcW w:w="0" w:type="auto"/>
            <w:shd w:val="clear" w:color="auto" w:fill="auto"/>
          </w:tcPr>
          <w:p w:rsidR="00134A82" w:rsidRDefault="00134A82" w:rsidP="00D3024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134A82" w:rsidRDefault="00134A82" w:rsidP="00D3024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134A82" w:rsidRDefault="00134A82" w:rsidP="00D30247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 xml:space="preserve">. 55, ОГРН 1152468001773, ИНН 2460087269) в целях размещения 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</w:t>
            </w:r>
            <w:proofErr w:type="gramStart"/>
            <w:r>
              <w:t>СТ</w:t>
            </w:r>
            <w:proofErr w:type="gramEnd"/>
            <w:r>
              <w:t xml:space="preserve"> №18, ул. 2-я Линейная, уч.13» площадью 759 кв.м, в границах земельного участка 24:58:0317024:107 и в границах кадастровых кварталов 24:58:0322001, 24:58:0317024, сроком на 49 лет.</w:t>
            </w:r>
          </w:p>
        </w:tc>
      </w:tr>
    </w:tbl>
    <w:p w:rsidR="00134A82" w:rsidRDefault="00134A82" w:rsidP="00134A82">
      <w:pPr>
        <w:sectPr w:rsidR="00134A8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34A82" w:rsidRDefault="00134A82" w:rsidP="00134A82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134A82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34A82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</w:tr>
      <w:tr w:rsidR="00134A82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652999.65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134722.54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652999.70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134723.91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652995.56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134724.69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652989.83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134682.41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652984.64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134654.11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lastRenderedPageBreak/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652980.58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134636.10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652976.54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134627.62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652975.26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134625.27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652971.28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134619.27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652963.66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134608.67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652962.18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134606.42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652961.89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134599.66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652959.50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134582.11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652926.91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134559.84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652929.34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134556.67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652963.30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134579.87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652965.84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134599.38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652965.91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134604.95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652980.03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134625.73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652984.27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134634.74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652990.94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134663.51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652993.49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134680.13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652996.88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134704.72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652999.28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134722.58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652999.65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134722.54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</w:tbl>
    <w:p w:rsidR="00134A82" w:rsidRDefault="00134A82" w:rsidP="00134A82">
      <w:pPr>
        <w:sectPr w:rsidR="00134A8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134A82" w:rsidTr="00D3024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134A82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</w:tr>
      <w:tr w:rsidR="00134A82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</w:tbl>
    <w:p w:rsidR="00134A82" w:rsidRDefault="00134A82" w:rsidP="00134A82">
      <w:pPr>
        <w:sectPr w:rsidR="00134A8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34A82" w:rsidRDefault="00134A82" w:rsidP="00134A82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134A82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34A82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</w:tr>
      <w:tr w:rsidR="00134A82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</w:tbl>
    <w:p w:rsidR="00134A82" w:rsidRDefault="00134A82" w:rsidP="00134A82">
      <w:pPr>
        <w:sectPr w:rsidR="00134A8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134A82" w:rsidTr="00D30247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134A82" w:rsidTr="00D3024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34A82" w:rsidTr="00D3024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  <w:tc>
          <w:tcPr>
            <w:tcW w:w="0" w:type="auto"/>
            <w:vMerge/>
            <w:shd w:val="clear" w:color="auto" w:fill="auto"/>
          </w:tcPr>
          <w:p w:rsidR="00134A82" w:rsidRDefault="00134A82" w:rsidP="00D30247"/>
        </w:tc>
      </w:tr>
      <w:tr w:rsidR="00134A82" w:rsidTr="00D3024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34A82" w:rsidRDefault="00134A82" w:rsidP="00D3024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134A82" w:rsidTr="00D30247">
        <w:tc>
          <w:tcPr>
            <w:tcW w:w="16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34A82" w:rsidRDefault="00134A82" w:rsidP="00D30247">
            <w:pPr>
              <w:keepLines/>
              <w:jc w:val="center"/>
            </w:pPr>
            <w:r>
              <w:t>-</w:t>
            </w:r>
          </w:p>
        </w:tc>
      </w:tr>
    </w:tbl>
    <w:p w:rsidR="00134A82" w:rsidRDefault="00134A82" w:rsidP="00134A82">
      <w:pPr>
        <w:sectPr w:rsidR="00134A8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34A82" w:rsidRDefault="00134A82" w:rsidP="00134A82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134A82" w:rsidTr="00134A82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134A82" w:rsidRDefault="00134A82" w:rsidP="00D30247">
            <w:pPr>
              <w:spacing w:before="60" w:after="60"/>
              <w:jc w:val="center"/>
            </w:pPr>
            <w:r w:rsidRPr="002100A4">
              <w:t>Схема расположения границ публичного сервитута</w:t>
            </w:r>
          </w:p>
        </w:tc>
      </w:tr>
      <w:tr w:rsidR="00134A82" w:rsidTr="00134A82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134A82" w:rsidRDefault="00330F5C" w:rsidP="00D3024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3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134A82">
              <w:rPr>
                <w:noProof/>
                <w:lang w:eastAsia="ru-RU"/>
              </w:rPr>
              <w:drawing>
                <wp:inline distT="0" distB="0" distL="0" distR="0">
                  <wp:extent cx="6481445" cy="4652645"/>
                  <wp:effectExtent l="19050" t="0" r="0" b="0"/>
                  <wp:docPr id="191" name="522d05f4-636d-4794-9130-a19d819f1cd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2d05f4-636d-4794-9130-a19d819f1cd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7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652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A82" w:rsidTr="00134A82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134A82" w:rsidRDefault="00134A82" w:rsidP="00D30247">
            <w:pPr>
              <w:keepNext/>
              <w:keepLines/>
              <w:jc w:val="center"/>
            </w:pPr>
            <w:bookmarkStart w:id="0" w:name="KP_PLAN_PAGE"/>
            <w:r>
              <w:t>Масштаб 1:1100</w:t>
            </w:r>
            <w:bookmarkEnd w:id="0"/>
          </w:p>
        </w:tc>
      </w:tr>
      <w:tr w:rsidR="00134A82" w:rsidTr="00134A82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134A82" w:rsidRDefault="00134A82" w:rsidP="00D3024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</w:tbl>
    <w:p w:rsidR="00134A82" w:rsidRPr="00223066" w:rsidRDefault="00134A82" w:rsidP="00134A82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134A82" w:rsidRPr="004B2D41" w:rsidTr="00D30247">
        <w:tc>
          <w:tcPr>
            <w:tcW w:w="936" w:type="dxa"/>
            <w:shd w:val="clear" w:color="auto" w:fill="auto"/>
          </w:tcPr>
          <w:p w:rsidR="00134A82" w:rsidRPr="00256E61" w:rsidRDefault="00134A82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9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34A82" w:rsidRPr="002100A4" w:rsidRDefault="00134A82" w:rsidP="00D30247">
            <w:pPr>
              <w:rPr>
                <w:sz w:val="18"/>
                <w:szCs w:val="18"/>
              </w:rPr>
            </w:pPr>
            <w:r w:rsidRPr="002100A4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134A82" w:rsidRPr="004B2D41" w:rsidTr="00D30247">
        <w:trPr>
          <w:trHeight w:val="309"/>
        </w:trPr>
        <w:tc>
          <w:tcPr>
            <w:tcW w:w="936" w:type="dxa"/>
            <w:shd w:val="clear" w:color="auto" w:fill="auto"/>
          </w:tcPr>
          <w:p w:rsidR="00134A82" w:rsidRPr="00256E61" w:rsidRDefault="00134A82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9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34A82" w:rsidRPr="002100A4" w:rsidRDefault="00134A82" w:rsidP="00D30247">
            <w:pPr>
              <w:rPr>
                <w:sz w:val="18"/>
                <w:szCs w:val="18"/>
              </w:rPr>
            </w:pPr>
            <w:r w:rsidRPr="002100A4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134A82" w:rsidRPr="004B2D41" w:rsidTr="00D30247">
        <w:tc>
          <w:tcPr>
            <w:tcW w:w="936" w:type="dxa"/>
            <w:shd w:val="clear" w:color="auto" w:fill="auto"/>
          </w:tcPr>
          <w:p w:rsidR="00134A82" w:rsidRPr="00256E61" w:rsidRDefault="00134A82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9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34A82" w:rsidRPr="004B2D41" w:rsidRDefault="00134A82" w:rsidP="00D30247">
            <w:pPr>
              <w:rPr>
                <w:sz w:val="18"/>
                <w:szCs w:val="18"/>
              </w:rPr>
            </w:pPr>
            <w:r w:rsidRPr="002100A4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134A82" w:rsidRPr="004B2D41" w:rsidTr="00D30247">
        <w:trPr>
          <w:trHeight w:val="441"/>
        </w:trPr>
        <w:tc>
          <w:tcPr>
            <w:tcW w:w="936" w:type="dxa"/>
            <w:shd w:val="clear" w:color="auto" w:fill="auto"/>
          </w:tcPr>
          <w:p w:rsidR="00134A82" w:rsidRPr="00256E61" w:rsidRDefault="00330F5C" w:rsidP="00D30247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45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134A82" w:rsidRPr="004B2D41" w:rsidRDefault="00134A82" w:rsidP="00D30247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134A82" w:rsidRPr="004B2D41" w:rsidTr="00D30247">
        <w:trPr>
          <w:trHeight w:val="377"/>
        </w:trPr>
        <w:tc>
          <w:tcPr>
            <w:tcW w:w="936" w:type="dxa"/>
            <w:shd w:val="clear" w:color="auto" w:fill="auto"/>
          </w:tcPr>
          <w:p w:rsidR="00134A82" w:rsidRPr="00256E61" w:rsidRDefault="00330F5C" w:rsidP="00D30247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 w:rsidRPr="00330F5C">
              <w:rPr>
                <w:noProof/>
                <w:color w:val="365422"/>
                <w:sz w:val="18"/>
                <w:szCs w:val="18"/>
              </w:rPr>
              <w:pict>
                <v:rect id="_x0000_s1046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134A82"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 w:rsidR="00134A82">
              <w:rPr>
                <w:b/>
                <w:i/>
                <w:color w:val="365422"/>
                <w:sz w:val="18"/>
                <w:szCs w:val="18"/>
              </w:rPr>
              <w:t>58</w:t>
            </w:r>
            <w:r w:rsidR="00134A82"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134A82">
              <w:rPr>
                <w:b/>
                <w:i/>
                <w:color w:val="365422"/>
                <w:sz w:val="18"/>
                <w:szCs w:val="18"/>
              </w:rPr>
              <w:t>317</w:t>
            </w:r>
          </w:p>
        </w:tc>
        <w:tc>
          <w:tcPr>
            <w:tcW w:w="9350" w:type="dxa"/>
            <w:shd w:val="clear" w:color="auto" w:fill="auto"/>
          </w:tcPr>
          <w:p w:rsidR="00134A82" w:rsidRPr="004B2D41" w:rsidRDefault="00134A82" w:rsidP="00D30247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134A82" w:rsidRPr="004B2D41" w:rsidTr="00D30247">
        <w:tc>
          <w:tcPr>
            <w:tcW w:w="936" w:type="dxa"/>
            <w:shd w:val="clear" w:color="auto" w:fill="auto"/>
          </w:tcPr>
          <w:p w:rsidR="00134A82" w:rsidRPr="00256E61" w:rsidRDefault="00134A82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19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34A82" w:rsidRPr="004B2D41" w:rsidRDefault="00134A82" w:rsidP="00D30247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34A82" w:rsidRPr="004B2D41" w:rsidTr="00D30247">
        <w:trPr>
          <w:trHeight w:val="461"/>
        </w:trPr>
        <w:tc>
          <w:tcPr>
            <w:tcW w:w="936" w:type="dxa"/>
            <w:shd w:val="clear" w:color="auto" w:fill="auto"/>
          </w:tcPr>
          <w:p w:rsidR="00134A82" w:rsidRPr="00256E61" w:rsidRDefault="00134A82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9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34A82" w:rsidRPr="004B2D41" w:rsidRDefault="00134A82" w:rsidP="00D30247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134A82" w:rsidRPr="004B2D41" w:rsidTr="00D30247">
        <w:trPr>
          <w:trHeight w:val="585"/>
        </w:trPr>
        <w:tc>
          <w:tcPr>
            <w:tcW w:w="936" w:type="dxa"/>
            <w:shd w:val="clear" w:color="auto" w:fill="auto"/>
          </w:tcPr>
          <w:p w:rsidR="00134A82" w:rsidRPr="00256E61" w:rsidRDefault="00330F5C" w:rsidP="00D30247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48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47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134A82" w:rsidRDefault="00134A82" w:rsidP="00D302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134A82" w:rsidRPr="004B2D41" w:rsidRDefault="00134A82" w:rsidP="00D30247">
            <w:pPr>
              <w:rPr>
                <w:sz w:val="18"/>
                <w:szCs w:val="18"/>
              </w:rPr>
            </w:pPr>
          </w:p>
        </w:tc>
      </w:tr>
    </w:tbl>
    <w:p w:rsidR="00DC6F7C" w:rsidRDefault="00DC6F7C" w:rsidP="00DC6F7C"/>
    <w:p w:rsidR="00AE2562" w:rsidRPr="000F50DB" w:rsidRDefault="00AE2562" w:rsidP="00DC6F7C">
      <w:pPr>
        <w:spacing w:before="40" w:after="40"/>
        <w:jc w:val="center"/>
      </w:pPr>
    </w:p>
    <w:sectPr w:rsidR="00AE2562" w:rsidRPr="000F50DB" w:rsidSect="00DC6F7C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34A82"/>
    <w:rsid w:val="00330F5C"/>
    <w:rsid w:val="004F6B0D"/>
    <w:rsid w:val="0050150A"/>
    <w:rsid w:val="005E676E"/>
    <w:rsid w:val="00670040"/>
    <w:rsid w:val="008D31B6"/>
    <w:rsid w:val="00930254"/>
    <w:rsid w:val="00AE2562"/>
    <w:rsid w:val="00DC6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3" type="connector" idref="#_x0000_s1044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964</Words>
  <Characters>5498</Characters>
  <Application>Microsoft Office Word</Application>
  <DocSecurity>0</DocSecurity>
  <Lines>45</Lines>
  <Paragraphs>12</Paragraphs>
  <ScaleCrop>false</ScaleCrop>
  <Company/>
  <LinksUpToDate>false</LinksUpToDate>
  <CharactersWithSpaces>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3</cp:revision>
  <dcterms:created xsi:type="dcterms:W3CDTF">2024-12-12T04:56:00Z</dcterms:created>
  <dcterms:modified xsi:type="dcterms:W3CDTF">2025-02-20T04:27:00Z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